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false"/>
        <w:jc w:val="center"/>
        <w:rPr/>
      </w:pPr>
      <w:r>
        <w:rPr>
          <w:rFonts w:cs="Book Antiqua" w:ascii="Book Antiqua" w:hAnsi="Book Antiqua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uppressAutoHyphens w:val="false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/>
      </w:pPr>
      <w:r>
        <w:rPr>
          <w:rFonts w:cs="Book Antiqua" w:ascii="Book Antiqua" w:hAnsi="Book Antiqua"/>
          <w:sz w:val="20"/>
          <w:szCs w:val="20"/>
        </w:rPr>
        <w:tab/>
        <w:t xml:space="preserve">          </w:t>
      </w:r>
      <w:r>
        <w:rPr>
          <w:rFonts w:cs="Times New Roman"/>
          <w:b/>
          <w:bCs/>
          <w:i/>
          <w:iCs/>
          <w:sz w:val="20"/>
          <w:szCs w:val="20"/>
        </w:rPr>
        <w:t xml:space="preserve">COMUNE DI CANOSA DI PUGLIA 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/>
      </w:pPr>
      <w:r>
        <w:rPr>
          <w:rFonts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 UFFICIO GESTIONE GIURIDICA DELLA </w:t>
        <w:tab/>
        <w:t xml:space="preserve">          SEZIONE PERSONALE 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/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PIAZZA MARTIRI DEL XXIII MAGGIO, 13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b/>
          <w:b/>
          <w:bCs/>
          <w:i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b/>
          <w:b/>
          <w:bCs/>
          <w:i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                  76012 CANOSA DI PUGLIA (BT)</w:t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rFonts w:cs="Cambria"/>
          <w:i/>
          <w:i/>
          <w:color w:val="000000"/>
        </w:rPr>
      </w:pPr>
      <w:r>
        <w:rPr>
          <w:rFonts w:cs="Cambria"/>
          <w:i/>
          <w:color w:val="000000"/>
        </w:rPr>
      </w:r>
    </w:p>
    <w:p>
      <w:pPr>
        <w:pStyle w:val="Normal"/>
        <w:widowControl w:val="false"/>
        <w:tabs>
          <w:tab w:val="left" w:pos="5670" w:leader="none"/>
          <w:tab w:val="left" w:pos="5812" w:leader="none"/>
          <w:tab w:val="left" w:pos="6096" w:leader="none"/>
          <w:tab w:val="left" w:pos="6237" w:leader="none"/>
        </w:tabs>
        <w:suppressAutoHyphens w:val="false"/>
        <w:rPr>
          <w:rFonts w:cs="Cambria"/>
          <w:i/>
          <w:i/>
          <w:color w:val="000000"/>
        </w:rPr>
      </w:pPr>
      <w:r>
        <w:rPr>
          <w:rFonts w:cs="Cambria"/>
          <w:i/>
          <w:color w:val="000000"/>
        </w:rPr>
      </w:r>
    </w:p>
    <w:p>
      <w:pPr>
        <w:pStyle w:val="Normal"/>
        <w:widowControl w:val="false"/>
        <w:suppressAutoHyphens w:val="false"/>
        <w:jc w:val="both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jc w:val="both"/>
        <w:rPr/>
      </w:pPr>
      <w:r>
        <w:rPr>
          <w:rFonts w:cs="Book Antiqua"/>
          <w:sz w:val="20"/>
          <w:szCs w:val="20"/>
        </w:rPr>
        <w:t>Il/la sottoscritto/a, in</w:t>
      </w:r>
      <w:r>
        <w:rPr>
          <w:rFonts w:cs="Book Antiqua"/>
          <w:b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 xml:space="preserve">riferimento </w:t>
      </w:r>
      <w:r>
        <w:rPr>
          <w:rFonts w:cs="Book Antiqua"/>
          <w:spacing w:val="0"/>
          <w:sz w:val="20"/>
          <w:szCs w:val="20"/>
        </w:rPr>
        <w:t>al bando di</w:t>
      </w:r>
      <w:r>
        <w:rPr>
          <w:rFonts w:cs="Book Antiqua"/>
          <w:sz w:val="20"/>
          <w:szCs w:val="20"/>
        </w:rPr>
        <w:t xml:space="preserve"> mobilità volontaria per la copertura a tempo pieno ed indeterminato di n. 1 posto di “</w:t>
      </w:r>
      <w:r>
        <w:rPr>
          <w:rFonts w:cs="Book Antiqua"/>
          <w:i/>
          <w:sz w:val="20"/>
          <w:szCs w:val="20"/>
        </w:rPr>
        <w:t>Istruttore Direttivo Amministrativo - Avvocato</w:t>
      </w:r>
      <w:r>
        <w:rPr>
          <w:rFonts w:cs="Book Antiqua"/>
          <w:sz w:val="20"/>
          <w:szCs w:val="20"/>
        </w:rPr>
        <w:t>”</w:t>
      </w:r>
      <w:r>
        <w:rPr>
          <w:rFonts w:cs="Book Antiqua"/>
          <w:i/>
          <w:iCs/>
          <w:sz w:val="20"/>
          <w:szCs w:val="20"/>
        </w:rPr>
        <w:t xml:space="preserve"> Cat. D</w:t>
      </w:r>
      <w:r>
        <w:rPr>
          <w:rFonts w:cs="Book Antiqua"/>
          <w:sz w:val="20"/>
          <w:szCs w:val="20"/>
        </w:rPr>
        <w:t xml:space="preserve"> –,  ai sensi dell'</w:t>
      </w:r>
      <w:r>
        <w:rPr>
          <w:rFonts w:cs="Book Antiqua"/>
          <w:i/>
          <w:sz w:val="20"/>
          <w:szCs w:val="20"/>
        </w:rPr>
        <w:t xml:space="preserve"> art. 30 comma 1 del D.Lgs. n. 165/2001</w:t>
      </w:r>
      <w:r>
        <w:rPr>
          <w:rFonts w:cs="Book Antiqua"/>
          <w:sz w:val="20"/>
          <w:szCs w:val="20"/>
        </w:rPr>
        <w:t xml:space="preserve">,  indetta con determinazione dirigenziale Reg. gen. </w:t>
      </w:r>
      <w:r>
        <w:rPr>
          <w:rFonts w:cs="Book Antiqua"/>
          <w:sz w:val="20"/>
          <w:szCs w:val="20"/>
        </w:rPr>
        <w:t>n.</w:t>
      </w:r>
      <w:r>
        <w:rPr>
          <w:rFonts w:cs="Book Antiqua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470</w:t>
      </w:r>
      <w:r>
        <w:rPr>
          <w:rFonts w:cs="Book Antiqua"/>
          <w:sz w:val="20"/>
          <w:szCs w:val="20"/>
        </w:rPr>
        <w:t xml:space="preserve"> del </w:t>
      </w:r>
      <w:r>
        <w:rPr>
          <w:rFonts w:cs="Book Antiqua"/>
          <w:sz w:val="20"/>
          <w:szCs w:val="20"/>
        </w:rPr>
        <w:t>24</w:t>
      </w:r>
      <w:r>
        <w:rPr>
          <w:rFonts w:cs="Book Antiqua"/>
          <w:sz w:val="20"/>
          <w:szCs w:val="20"/>
        </w:rPr>
        <w:t>.</w:t>
      </w:r>
      <w:r>
        <w:rPr>
          <w:rFonts w:cs="Book Antiqua"/>
          <w:sz w:val="20"/>
          <w:szCs w:val="20"/>
        </w:rPr>
        <w:t>03</w:t>
      </w:r>
      <w:r>
        <w:rPr>
          <w:rFonts w:cs="Book Antiqua"/>
          <w:sz w:val="20"/>
          <w:szCs w:val="20"/>
        </w:rPr>
        <w:t xml:space="preserve">.2022 </w:t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jc w:val="center"/>
        <w:rPr>
          <w:rFonts w:ascii="Times New Roman" w:hAnsi="Times New Roman"/>
        </w:rPr>
      </w:pPr>
      <w:r>
        <w:rPr>
          <w:rFonts w:cs="Book Antiqua"/>
          <w:b/>
          <w:sz w:val="20"/>
          <w:szCs w:val="20"/>
        </w:rPr>
        <w:t>CHIEDE</w:t>
      </w:r>
    </w:p>
    <w:p>
      <w:pPr>
        <w:pStyle w:val="Normal"/>
        <w:widowControl w:val="false"/>
        <w:suppressAutoHyphens w:val="false"/>
        <w:jc w:val="center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spacing w:before="0" w:after="12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di essere ammesso/a alla suddetta procedura.</w:t>
      </w:r>
    </w:p>
    <w:p>
      <w:pPr>
        <w:pStyle w:val="Normal"/>
        <w:widowControl w:val="false"/>
        <w:suppressAutoHyphens w:val="false"/>
        <w:spacing w:before="0" w:after="12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 xml:space="preserve">A tal fine, </w:t>
      </w:r>
      <w:r>
        <w:rPr>
          <w:rFonts w:cs="Book Antiqua"/>
          <w:sz w:val="20"/>
          <w:szCs w:val="20"/>
          <w:u w:val="single"/>
        </w:rPr>
        <w:t>ai sensi degli artt. 46 e 47 del D.P.R. 28.12.2000, n. 445 e consapevole della responsabilità penale cui può andare incontro in caso di dichiarazioni mendaci, formazione o uso di atti falsi, secondo quanto previsto dall’art. 76 del citato D.M</w:t>
      </w:r>
      <w:r>
        <w:rPr>
          <w:rFonts w:cs="Book Antiqua"/>
          <w:sz w:val="20"/>
          <w:szCs w:val="20"/>
        </w:rPr>
        <w:t xml:space="preserve">., rende le seguenti </w:t>
      </w:r>
      <w:r>
        <w:rPr>
          <w:rFonts w:cs="Book Antiqua"/>
          <w:b/>
          <w:sz w:val="20"/>
          <w:szCs w:val="20"/>
        </w:rPr>
        <w:t>dichiarazioni</w:t>
      </w:r>
      <w:r>
        <w:rPr>
          <w:rFonts w:cs="Book Antiqua"/>
          <w:sz w:val="20"/>
          <w:szCs w:val="20"/>
        </w:rPr>
        <w:t>:</w:t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nome e cognome:. _________________________________________________________________________________;</w:t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luogo e data di nascita: _____________________________________________________________________________;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comune di residenza, indirizzo, codice di avviamento postale: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recapito telefonico: ______________________ codice fiscale:______________________________________;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 xml:space="preserve">- </w:t>
      </w:r>
      <w:r>
        <w:rPr>
          <w:rFonts w:cs="Book Antiqua"/>
          <w:i/>
          <w:sz w:val="20"/>
          <w:szCs w:val="20"/>
        </w:rPr>
        <w:t>[eventuale, se diverso dalla residenza]</w:t>
      </w:r>
      <w:r>
        <w:rPr>
          <w:rFonts w:cs="Book Antiqua"/>
          <w:sz w:val="20"/>
          <w:szCs w:val="20"/>
        </w:rPr>
        <w:t>: domicilio con l’indicazione del numero del codice di avviamento postale:_______________________________________________________________________________________________________________________________________________________________________________________________;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indirizzo di posta elettronica (e-mail): ________________________________________________________________;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indirizzo di posta elettronica certificata (PEC): ________________________________________________________;</w:t>
      </w:r>
    </w:p>
    <w:p>
      <w:pPr>
        <w:pStyle w:val="Corpodeltesto"/>
        <w:widowControl w:val="false"/>
        <w:tabs>
          <w:tab w:val="left" w:pos="426" w:leader="none"/>
        </w:tabs>
        <w:suppressAutoHyphens w:val="false"/>
        <w:overflowPunct w:val="false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il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pieno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godim</w:t>
      </w:r>
      <w:r>
        <w:rPr>
          <w:rFonts w:cs="Book Antiqua"/>
          <w:spacing w:val="0"/>
          <w:sz w:val="20"/>
          <w:szCs w:val="20"/>
        </w:rPr>
        <w:t>e</w:t>
      </w:r>
      <w:r>
        <w:rPr>
          <w:rFonts w:cs="Book Antiqua"/>
          <w:sz w:val="20"/>
          <w:szCs w:val="20"/>
        </w:rPr>
        <w:t>nto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dei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di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itti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civili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politi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 xml:space="preserve"> e</w:t>
      </w:r>
      <w:r>
        <w:rPr>
          <w:rFonts w:cs="Book Antiqua"/>
          <w:sz w:val="20"/>
          <w:szCs w:val="20"/>
        </w:rPr>
        <w:t>d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indi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a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il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Comune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nelle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cui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l</w:t>
      </w:r>
      <w:r>
        <w:rPr>
          <w:rFonts w:cs="Book Antiqua"/>
          <w:spacing w:val="0"/>
          <w:sz w:val="20"/>
          <w:szCs w:val="20"/>
        </w:rPr>
        <w:t>i</w:t>
      </w:r>
      <w:r>
        <w:rPr>
          <w:rFonts w:cs="Book Antiqua"/>
          <w:sz w:val="20"/>
          <w:szCs w:val="20"/>
        </w:rPr>
        <w:t>ste</w:t>
      </w:r>
      <w:r>
        <w:rPr>
          <w:rFonts w:cs="Book Antiqua"/>
          <w:spacing w:val="0"/>
          <w:sz w:val="20"/>
          <w:szCs w:val="20"/>
        </w:rPr>
        <w:t xml:space="preserve"> e</w:t>
      </w:r>
      <w:r>
        <w:rPr>
          <w:rFonts w:cs="Book Antiqua"/>
          <w:sz w:val="20"/>
          <w:szCs w:val="20"/>
        </w:rPr>
        <w:t>letto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ali</w:t>
      </w:r>
      <w:r>
        <w:rPr>
          <w:rFonts w:cs="Book Antiqua"/>
          <w:w w:val="99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è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>s</w:t>
      </w:r>
      <w:r>
        <w:rPr>
          <w:rFonts w:cs="Book Antiqua"/>
          <w:sz w:val="20"/>
          <w:szCs w:val="20"/>
        </w:rPr>
        <w:t>c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itto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ovve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motivi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della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non</w:t>
      </w:r>
      <w:r>
        <w:rPr>
          <w:rFonts w:cs="Book Antiqua"/>
          <w:spacing w:val="0"/>
          <w:sz w:val="20"/>
          <w:szCs w:val="20"/>
        </w:rPr>
        <w:t xml:space="preserve"> i</w:t>
      </w:r>
      <w:r>
        <w:rPr>
          <w:rFonts w:cs="Book Antiqua"/>
          <w:sz w:val="20"/>
          <w:szCs w:val="20"/>
        </w:rPr>
        <w:t>sc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izione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o</w:t>
      </w:r>
      <w:r>
        <w:rPr>
          <w:rFonts w:cs="Book Antiqua"/>
          <w:spacing w:val="0"/>
          <w:sz w:val="20"/>
          <w:szCs w:val="20"/>
        </w:rPr>
        <w:t xml:space="preserve"> d</w:t>
      </w:r>
      <w:r>
        <w:rPr>
          <w:rFonts w:cs="Book Antiqua"/>
          <w:sz w:val="20"/>
          <w:szCs w:val="20"/>
        </w:rPr>
        <w:t>ella</w:t>
      </w:r>
      <w:r>
        <w:rPr>
          <w:rFonts w:cs="Book Antiqua"/>
          <w:spacing w:val="0"/>
          <w:sz w:val="20"/>
          <w:szCs w:val="20"/>
        </w:rPr>
        <w:t xml:space="preserve"> c</w:t>
      </w:r>
      <w:r>
        <w:rPr>
          <w:rFonts w:cs="Book Antiqua"/>
          <w:sz w:val="20"/>
          <w:szCs w:val="20"/>
        </w:rPr>
        <w:t>an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ell</w:t>
      </w:r>
      <w:r>
        <w:rPr>
          <w:rFonts w:cs="Book Antiqua"/>
          <w:spacing w:val="0"/>
          <w:sz w:val="20"/>
          <w:szCs w:val="20"/>
        </w:rPr>
        <w:t>a</w:t>
      </w:r>
      <w:r>
        <w:rPr>
          <w:rFonts w:cs="Book Antiqua"/>
          <w:sz w:val="20"/>
          <w:szCs w:val="20"/>
        </w:rPr>
        <w:t>zione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dalle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liste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eletto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ali______________________________________________________________________________________________________________________________________________________________________________________________;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 xml:space="preserve">- di essere dipendente  di ruolo dell’Amministrazione ________________________________________________________ Comparto:_____________________________________________ </w:t>
      </w:r>
      <w:r>
        <w:rPr>
          <w:rFonts w:cs="Arial"/>
          <w:sz w:val="20"/>
          <w:szCs w:val="20"/>
          <w:lang w:bidi="it-IT"/>
        </w:rPr>
        <w:t>con rapporto di lavoro a tempo indeterminato</w:t>
      </w:r>
      <w:r>
        <w:rPr>
          <w:rFonts w:cs="Book Antiqua"/>
          <w:sz w:val="20"/>
          <w:szCs w:val="20"/>
        </w:rPr>
        <w:t>, nella categoria giuridica D – posizione economica  ……… con il profilo professionale di __________________________________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_________________________________________________________________________________________________;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 xml:space="preserve">- di aver prestato attività lavorativa a tempo pieno ed indeterminato presso le Pubbliche Amministrazioni cui all’art. 1, comma 2, D. Lgs. n. 165/2001 e ss.mm.ii., da almeno 36 (trentasei) mesi nella categoria giuridica D del Comparto Funzioni Locali e con il profilo professionale  di Istruttore Direttivo Amministrativo -Avvocato o analogo presso Avvocature Pubbliche di Enti Locali o di altre Amministrazioni Pubbliche (in base alle  tabelle di equiparazione allegate al DPCM del 26 giugno 2015), </w:t>
      </w:r>
      <w:r>
        <w:rPr>
          <w:rFonts w:cs="Book Antiqua"/>
          <w:sz w:val="20"/>
          <w:szCs w:val="20"/>
          <w:u w:val="single"/>
        </w:rPr>
        <w:t>rinviando al curriculum per quanto concerne l’esatta indicazione della/delle Amministrazioni Pubbliche presso il quale il servizio è stato prestato nel periodo minimo richiesto, con indicazione della rispettiva durata;</w:t>
      </w:r>
      <w:r>
        <w:rPr>
          <w:rFonts w:cs="Book Antiqua"/>
          <w:sz w:val="20"/>
          <w:szCs w:val="20"/>
        </w:rPr>
        <w:t xml:space="preserve"> </w:t>
      </w:r>
    </w:p>
    <w:p>
      <w:pPr>
        <w:pStyle w:val="Normal"/>
        <w:widowControl w:val="false"/>
        <w:tabs>
          <w:tab w:val="left" w:pos="142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- di essere in possesso del seguente titolo di studio: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Book Antiqua" w:ascii="Times New Roman" w:hAnsi="Times New Roman"/>
          <w:sz w:val="20"/>
          <w:szCs w:val="20"/>
        </w:rPr>
        <w:t xml:space="preserve">- </w:t>
        <w:tab/>
        <w:t xml:space="preserve">Laurea (V. O. – LS – LM)__________________________________________________________________ conseguita presso “_______________________________________________________________________” (_____) nell’anno__________ con votazione  di ______________________________________; </w:t>
      </w:r>
    </w:p>
    <w:p>
      <w:pPr>
        <w:pStyle w:val="Normal"/>
        <w:jc w:val="both"/>
        <w:rPr/>
      </w:pPr>
      <w:r>
        <w:rPr>
          <w:rFonts w:cs="Book Antiqua"/>
          <w:sz w:val="20"/>
          <w:szCs w:val="20"/>
        </w:rPr>
        <w:t xml:space="preserve">- </w:t>
      </w:r>
      <w:r>
        <w:rPr>
          <w:rFonts w:cs="Book Antiqua"/>
          <w:i/>
          <w:sz w:val="20"/>
          <w:szCs w:val="20"/>
        </w:rPr>
        <w:t>[Per i soli titoli conseguiti all’estero]</w:t>
      </w:r>
      <w:r>
        <w:rPr>
          <w:rFonts w:cs="Book Antiqua"/>
          <w:sz w:val="20"/>
          <w:szCs w:val="20"/>
        </w:rPr>
        <w:t xml:space="preserve"> di essere in possesso del seguente Diploma di Laurea ______________ _______________________________________________________ conseguito presso _____________________ _______________________________________________________________________” (_____) con la seguente votazione finale __________________________ nello stato Estero _____________________ in data ____________________ e riconosciuto con il seguente provvedimento__________________________ emanato da ________________________________________________________________________________ il ____/____/______;</w:t>
      </w:r>
    </w:p>
    <w:p>
      <w:pPr>
        <w:pStyle w:val="Normal"/>
        <w:jc w:val="both"/>
        <w:rPr/>
      </w:pPr>
      <w:r>
        <w:rPr>
          <w:rFonts w:cs="Book Antiqua"/>
          <w:sz w:val="20"/>
          <w:szCs w:val="20"/>
        </w:rPr>
        <w:t xml:space="preserve">-  </w:t>
      </w:r>
      <w:r>
        <w:rPr>
          <w:rFonts w:cs="Times New Roman"/>
          <w:sz w:val="20"/>
          <w:szCs w:val="20"/>
        </w:rPr>
        <w:t>di essere in possesso dell’Abilitazione all’esercizio alla professione legale (di Avvocato)  e di essere iscritto all’Elenco speciale degli Avvocati degli Enti Pubblici  a far data dal ____/_____/________;</w:t>
      </w:r>
    </w:p>
    <w:p>
      <w:pPr>
        <w:pStyle w:val="Normal"/>
        <w:jc w:val="both"/>
        <w:rPr/>
      </w:pPr>
      <w:r>
        <w:rPr>
          <w:rFonts w:cs="Book Antiqua"/>
          <w:sz w:val="20"/>
          <w:szCs w:val="20"/>
        </w:rPr>
        <w:t xml:space="preserve">-  di avere l’idoneità fisica, psichica ed attitudinale per lo svolgimento dell’incarico di cui </w:t>
      </w:r>
      <w:r>
        <w:rPr>
          <w:rFonts w:cs="Book Antiqua"/>
          <w:spacing w:val="0"/>
          <w:sz w:val="20"/>
          <w:szCs w:val="20"/>
        </w:rPr>
        <w:t xml:space="preserve">alla </w:t>
      </w:r>
      <w:r>
        <w:rPr>
          <w:rFonts w:cs="Book Antiqua"/>
          <w:sz w:val="20"/>
          <w:szCs w:val="20"/>
        </w:rPr>
        <w:t>procedura ad evidenza pubblica ovvero compatibilità dell’eventuale handicap posseduto con le prestazioni richieste;</w:t>
      </w:r>
    </w:p>
    <w:p>
      <w:pPr>
        <w:pStyle w:val="Normal"/>
        <w:jc w:val="both"/>
        <w:rPr/>
      </w:pPr>
      <w:r>
        <w:rPr>
          <w:rFonts w:cs="Book Antiqua"/>
          <w:sz w:val="20"/>
          <w:szCs w:val="20"/>
        </w:rPr>
        <w:t>- di essere in possesso dei titoli di servizio valutabili ai sensi dell’art. 7 del bando di mobilità, rinviando al curriculum per quanto concerne l’esatta indicazione dei titoli e dei relativi riferimenti temporali;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84" w:leader="none"/>
        </w:tabs>
        <w:suppressAutoHyphens w:val="false"/>
        <w:spacing w:before="0" w:after="80"/>
        <w:ind w:left="0" w:hanging="11"/>
        <w:jc w:val="both"/>
        <w:rPr>
          <w:rFonts w:ascii="Times New Roman" w:hAnsi="Times New Roman"/>
        </w:rPr>
      </w:pPr>
      <w:r>
        <w:rPr>
          <w:rFonts w:cs="Book Antiqua" w:ascii="Times New Roman" w:hAnsi="Times New Roman"/>
          <w:sz w:val="20"/>
          <w:szCs w:val="20"/>
        </w:rPr>
        <w:t xml:space="preserve">- di non avere procedimenti penali in corso, non aver riportato condanne penali definitive o condanne penali risultanti anche da sentenza non passata in giudicato, per i reati previsti nel Capo I del Titolo II del Libro secondo del codice penale </w:t>
      </w:r>
      <w:r>
        <w:rPr>
          <w:rFonts w:cs="Book Antiqua" w:ascii="Times New Roman" w:hAnsi="Times New Roman"/>
          <w:i/>
          <w:sz w:val="20"/>
          <w:szCs w:val="20"/>
        </w:rPr>
        <w:t>ovvero</w:t>
      </w:r>
      <w:r>
        <w:rPr>
          <w:rFonts w:cs="Book Antiqua" w:ascii="Times New Roman" w:hAnsi="Times New Roman"/>
          <w:sz w:val="20"/>
          <w:szCs w:val="20"/>
        </w:rPr>
        <w:t xml:space="preserve"> le eventuali condanne penali riportate: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Book Antiqua"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 xml:space="preserve">-  non aver riportato condanne penali, con sentenza passata in giudicato, per reati ostativi all’accesso alla pubblica amministrazione </w:t>
      </w:r>
      <w:r>
        <w:rPr>
          <w:rFonts w:cs="Book Antiqua"/>
          <w:i/>
          <w:sz w:val="20"/>
          <w:szCs w:val="20"/>
        </w:rPr>
        <w:t>ovvero</w:t>
      </w:r>
      <w:r>
        <w:rPr>
          <w:rFonts w:cs="Book Antiqua"/>
          <w:sz w:val="20"/>
          <w:szCs w:val="20"/>
        </w:rPr>
        <w:t xml:space="preserve"> le eventuali condanne penali riportate: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Book Antiqua"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jc w:val="both"/>
        <w:rPr/>
      </w:pPr>
      <w:r>
        <w:rPr>
          <w:rFonts w:cs="Times New Roman"/>
          <w:i/>
          <w:sz w:val="20"/>
          <w:szCs w:val="20"/>
          <w:lang w:bidi="it-IT"/>
        </w:rPr>
        <w:t xml:space="preserve">- </w:t>
      </w:r>
      <w:r>
        <w:rPr>
          <w:rFonts w:cs="Times New Roman"/>
          <w:i w:val="false"/>
          <w:iCs w:val="false"/>
          <w:sz w:val="20"/>
          <w:szCs w:val="20"/>
          <w:lang w:bidi="it-IT"/>
        </w:rPr>
        <w:t>di non avere procedimenti disciplinari in corso e non aver riportato, nei due anni precedenti la data di scadenza del bando, sanzioni disciplinari superiori al rimprovero scritto;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imes New Roman"/>
          <w:i w:val="false"/>
          <w:iCs w:val="false"/>
          <w:sz w:val="20"/>
          <w:szCs w:val="20"/>
          <w:lang w:bidi="it-IT"/>
        </w:rPr>
        <w:t>- di non aver raggiunto il limite massimo di età previsto per il collocamento a riposo e avere un’età anagrafica che possa consentire un periodo di permanenza in servizio non inferiore a dieci anni;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>-  non trovarsi in condizione di incompatibilità ai sensi dell’art. 53 “</w:t>
      </w:r>
      <w:r>
        <w:rPr>
          <w:rFonts w:cs="Arial"/>
          <w:i/>
          <w:sz w:val="20"/>
          <w:szCs w:val="20"/>
          <w:lang w:bidi="it-IT"/>
        </w:rPr>
        <w:t>Incompatibilità, cumulo di impieghi e incarichi</w:t>
      </w:r>
      <w:r>
        <w:rPr>
          <w:rFonts w:cs="Arial"/>
          <w:sz w:val="20"/>
          <w:szCs w:val="20"/>
          <w:lang w:bidi="it-IT"/>
        </w:rPr>
        <w:t>” del D.Lgs. n.165/2001 e s.m.i.</w:t>
      </w:r>
      <w:r>
        <w:rPr>
          <w:rStyle w:val="Richiamoallanotaapidipagina"/>
          <w:rFonts w:cs="Arial"/>
          <w:sz w:val="20"/>
          <w:szCs w:val="20"/>
          <w:lang w:bidi="it-IT"/>
        </w:rPr>
        <w:footnoteReference w:id="2"/>
      </w:r>
    </w:p>
    <w:p>
      <w:pPr>
        <w:pStyle w:val="Normal"/>
        <w:widowControl w:val="false"/>
        <w:numPr>
          <w:ilvl w:val="0"/>
          <w:numId w:val="1"/>
        </w:numPr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Book Antiqua"/>
          <w:i/>
          <w:sz w:val="20"/>
          <w:szCs w:val="20"/>
        </w:rPr>
        <w:t>[eventuale]</w:t>
      </w:r>
      <w:r>
        <w:rPr>
          <w:rFonts w:cs="Book Antiqua"/>
          <w:sz w:val="20"/>
          <w:szCs w:val="20"/>
        </w:rPr>
        <w:t xml:space="preserve">: di trovarsi in una delle situazioni di incompatibilità </w:t>
      </w:r>
      <w:r>
        <w:rPr>
          <w:rFonts w:cs="Arial"/>
          <w:sz w:val="20"/>
          <w:szCs w:val="20"/>
          <w:lang w:bidi="it-IT"/>
        </w:rPr>
        <w:t>ai sensi dell’art. 53 del D.Lgs. n.165/2001 e s.m.i</w:t>
      </w:r>
      <w:r>
        <w:rPr>
          <w:rFonts w:cs="Book Antiqua"/>
          <w:sz w:val="20"/>
          <w:szCs w:val="20"/>
        </w:rPr>
        <w:t xml:space="preserve"> (indicare la causa specifica), con impegno a rimuoverla prima dell’assunzione in servizio:</w:t>
      </w:r>
      <w:r>
        <w:rPr>
          <w:rFonts w:cs="Book Antiqua"/>
          <w:sz w:val="21"/>
          <w:szCs w:val="21"/>
        </w:rPr>
        <w:t xml:space="preserve"> _________________________________________________________________________________________</w:t>
      </w:r>
    </w:p>
    <w:p>
      <w:pPr>
        <w:pStyle w:val="Normal"/>
        <w:widowControl w:val="false"/>
        <w:tabs>
          <w:tab w:val="left" w:pos="284" w:leader="none"/>
        </w:tabs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1"/>
          <w:szCs w:val="21"/>
        </w:rPr>
        <w:t>_________________________________________________________________________________________;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>-  di essere in possesso di nulla-osta al trasferimento rilasciato dall’Amministrazione di appartenenza o comunque formale dichiarazione preventiva dell’Ente di provenienza di disponibilità alla concessione del nulla-osta (</w:t>
      </w:r>
      <w:r>
        <w:rPr>
          <w:rFonts w:cs="Arial"/>
          <w:b/>
          <w:i/>
          <w:sz w:val="20"/>
          <w:szCs w:val="20"/>
          <w:u w:val="single"/>
          <w:lang w:bidi="it-IT"/>
        </w:rPr>
        <w:t>che si allegare alla presente</w:t>
      </w:r>
      <w:r>
        <w:rPr>
          <w:rFonts w:cs="Arial"/>
          <w:sz w:val="20"/>
          <w:szCs w:val="20"/>
          <w:lang w:bidi="it-IT"/>
        </w:rPr>
        <w:t>);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 xml:space="preserve">(in alternativa: di essere in possesso di attestazione che il nulla osta dell’Amministrazione Pubblica di provenienza non è necessario, </w:t>
      </w:r>
      <w:r>
        <w:rPr>
          <w:rFonts w:cs="Arial"/>
          <w:b/>
          <w:bCs/>
          <w:i/>
          <w:iCs/>
          <w:sz w:val="20"/>
          <w:szCs w:val="20"/>
          <w:u w:val="single"/>
          <w:lang w:bidi="it-IT"/>
        </w:rPr>
        <w:t>che si allega alla presente</w:t>
      </w:r>
      <w:r>
        <w:rPr>
          <w:rFonts w:cs="Arial"/>
          <w:sz w:val="20"/>
          <w:szCs w:val="20"/>
          <w:lang w:bidi="it-IT"/>
        </w:rPr>
        <w:t>);</w:t>
      </w:r>
    </w:p>
    <w:p>
      <w:pPr>
        <w:pStyle w:val="Normal"/>
        <w:jc w:val="both"/>
        <w:rPr/>
      </w:pPr>
      <w:r>
        <w:rPr>
          <w:rFonts w:cs="Arial"/>
          <w:sz w:val="20"/>
          <w:szCs w:val="20"/>
          <w:lang w:bidi="it-IT"/>
        </w:rPr>
        <w:t>- di assumere l’impegno di  munirsi della certificazione verde  (limitatamente al cosiddetto “Green pass base”) di cui alla normativa vigente recante l’adozione di misure di contenimento dell'emergenza epidemiologica da COVID-19,  per il previsto colloquio, impegnandosi ad attenersi scrupolosamente alle eventuali prescrizioni che dovessero essere impartite in materia da questa Amministrazione;</w:t>
      </w:r>
    </w:p>
    <w:p>
      <w:pPr>
        <w:pStyle w:val="Normal"/>
        <w:jc w:val="both"/>
        <w:rPr/>
      </w:pPr>
      <w:r>
        <w:rPr>
          <w:rFonts w:eastAsia="Calibri" w:cs="Arial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-  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>di essere consapevole che la non veridicità delle dichiarazioni contenute nella domanda di partecipazione comporta la decadenza dai benefici eventualmente conseguenti al provvedimento emanato sulla base della dichiarazione mendace e di essere a conoscenza delle sanzioni penali previste per il caso di false dichiarazioni ai sensi degli artt. 496 e 640 c.p., così come previsto dagli artt. 75 e 76 del D.P.R. 445/2000 e ss.mm.ii.;</w:t>
      </w:r>
    </w:p>
    <w:p>
      <w:pPr>
        <w:pStyle w:val="Normal"/>
        <w:jc w:val="both"/>
        <w:rPr/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>-  di avere letto l’allegata informativa, ai sensi del Regolamento UE 2016/679, del D. Lgs. 30/06/2003 n. 196 come novellato dal D.lgs. 101/2018, concernente il trattamento dei dati personali per le attività inerenti il presente bando;</w:t>
      </w:r>
    </w:p>
    <w:p>
      <w:pPr>
        <w:pStyle w:val="Normal"/>
        <w:jc w:val="both"/>
        <w:rPr/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>-  di essere a conoscenza che la partecipazione alla procedura ad evidenza pubblica di che trattasi non vincola in alcun modo l’Amministrazione comunale, che ha la facoltà di modificare, prorogare o revocare la presente procedura pubblica in qualsiasi momento ed a suo insindacabile giudizio, ovvero di non procedere al conferimento dell’incarico in presenza di contingenti vincoli legislativi e/o finanziari;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Times New Roman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>-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di accettare incondizionatamente quanto previsto dal presente bando, nonché la normativa richiamata e vigente  e la regolamentazione del Comune di Canosa di Puglia inerente la presente procedura;</w:t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Allega alla presente la seguente documentazione obbligatoria:</w:t>
      </w:r>
    </w:p>
    <w:p>
      <w:pPr>
        <w:pStyle w:val="Normal"/>
        <w:widowControl w:val="false"/>
        <w:suppressAutoHyphens w:val="false"/>
        <w:spacing w:before="0" w:after="80"/>
        <w:jc w:val="both"/>
        <w:rPr>
          <w:rFonts w:ascii="Times New Roman" w:hAnsi="Times New Roman"/>
        </w:rPr>
      </w:pPr>
      <w:r>
        <w:rPr>
          <w:rFonts w:eastAsia="Calibri" w:cs="Book Antiqua"/>
          <w:bCs w:val="false"/>
          <w:i/>
          <w:strike w:val="false"/>
          <w:dstrike w:val="false"/>
          <w:color w:val="00000A"/>
          <w:sz w:val="20"/>
          <w:szCs w:val="20"/>
          <w:u w:val="single"/>
          <w:lang w:eastAsia="ar-SA" w:bidi="it-IT"/>
        </w:rPr>
        <w:t xml:space="preserve">- </w:t>
      </w:r>
      <w:r>
        <w:rPr>
          <w:rFonts w:eastAsia="Calibri"/>
          <w:b/>
          <w:bCs/>
          <w:i/>
          <w:strike w:val="false"/>
          <w:dstrike w:val="false"/>
          <w:color w:val="00000A"/>
          <w:sz w:val="20"/>
          <w:szCs w:val="20"/>
          <w:u w:val="single"/>
          <w:lang w:eastAsia="ar-SA" w:bidi="it-IT"/>
        </w:rPr>
        <w:t>curriculum formativo e professionale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eastAsia="ar-SA" w:bidi="it-IT"/>
        </w:rPr>
        <w:t>,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debitamente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eastAsia="ar-SA" w:bidi="it-IT"/>
        </w:rPr>
        <w:t>datato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e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eastAsia="ar-SA" w:bidi="it-IT"/>
        </w:rPr>
        <w:t>sottoscritto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;</w:t>
      </w:r>
    </w:p>
    <w:p>
      <w:pPr>
        <w:pStyle w:val="Normal"/>
        <w:rPr/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-  fotocopia di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eastAsia="ar-SA" w:bidi="it-IT"/>
        </w:rPr>
        <w:t>documento di identità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personale in corso di validità;</w:t>
      </w:r>
    </w:p>
    <w:p>
      <w:pPr>
        <w:pStyle w:val="Normal"/>
        <w:jc w:val="both"/>
        <w:rPr/>
      </w:pPr>
      <w:r>
        <w:rPr>
          <w:rFonts w:eastAsia="Calibri"/>
          <w:bCs w:val="false"/>
          <w:i/>
          <w:strike w:val="false"/>
          <w:dstrike w:val="false"/>
          <w:color w:val="00000A"/>
          <w:sz w:val="20"/>
          <w:szCs w:val="20"/>
          <w:u w:val="none"/>
          <w:lang w:eastAsia="ar-SA" w:bidi="it-IT"/>
        </w:rPr>
        <w:t xml:space="preserve">- </w:t>
      </w:r>
      <w:r>
        <w:rPr>
          <w:rFonts w:eastAsia="Calibri"/>
          <w:b/>
          <w:bCs/>
          <w:i/>
          <w:strike w:val="false"/>
          <w:dstrike w:val="false"/>
          <w:color w:val="00000A"/>
          <w:sz w:val="20"/>
          <w:szCs w:val="20"/>
          <w:u w:val="none"/>
          <w:lang w:eastAsia="ar-SA" w:bidi="it-IT"/>
        </w:rPr>
        <w:t xml:space="preserve"> </w:t>
      </w:r>
      <w:r>
        <w:rPr>
          <w:rFonts w:eastAsia="Calibri"/>
          <w:b/>
          <w:bCs/>
          <w:i/>
          <w:strike w:val="false"/>
          <w:dstrike w:val="false"/>
          <w:color w:val="00000A"/>
          <w:sz w:val="20"/>
          <w:szCs w:val="20"/>
          <w:u w:val="single"/>
          <w:lang w:eastAsia="ar-SA" w:bidi="it-IT"/>
        </w:rPr>
        <w:t>nulla-osta al trasferimento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eastAsia="ar-SA" w:bidi="it-IT"/>
        </w:rPr>
        <w:t xml:space="preserve"> rilasciato dall’Amministrazione di appartenenza o comunque formale dichiarazione preventiva dell’Ente di provenienza di disponibilità al rilascio del nulla-osta (cosiddetto “preventivo”) o un’attestazione che tale nulla osta non sia necessario;</w:t>
      </w:r>
    </w:p>
    <w:p>
      <w:pPr>
        <w:pStyle w:val="Normal"/>
        <w:rPr/>
      </w:pPr>
      <w:r>
        <w:rPr>
          <w:rFonts w:cs="Arial"/>
          <w:b w:val="false"/>
          <w:bCs w:val="false"/>
          <w:i/>
          <w:sz w:val="20"/>
          <w:szCs w:val="20"/>
          <w:u w:val="none"/>
          <w:shd w:fill="FFFFFF" w:val="clear"/>
          <w:lang w:bidi="it-IT"/>
        </w:rPr>
        <w:t>- (</w:t>
      </w:r>
      <w:r>
        <w:rPr>
          <w:rFonts w:cs="Arial"/>
          <w:i/>
          <w:sz w:val="20"/>
          <w:szCs w:val="20"/>
          <w:shd w:fill="FFFFFF" w:val="clear"/>
          <w:lang w:bidi="it-IT"/>
        </w:rPr>
        <w:t>eventuale</w:t>
      </w:r>
      <w:r>
        <w:rPr>
          <w:rFonts w:cs="Arial"/>
          <w:sz w:val="20"/>
          <w:szCs w:val="20"/>
          <w:shd w:fill="FFFFFF" w:val="clear"/>
          <w:lang w:bidi="it-IT"/>
        </w:rPr>
        <w:t xml:space="preserve">): ulteriore documentazione probatoria e di supporto sottoscritta con firma digitale o presentata sotto forma di scansione in formato </w:t>
      </w:r>
      <w:r>
        <w:rPr>
          <w:rFonts w:cs="Arial"/>
          <w:i/>
          <w:sz w:val="20"/>
          <w:szCs w:val="20"/>
          <w:shd w:fill="FFFFFF" w:val="clear"/>
          <w:lang w:bidi="it-IT"/>
        </w:rPr>
        <w:t>.pdf  o jpg</w:t>
      </w:r>
      <w:r>
        <w:rPr>
          <w:rFonts w:cs="Arial"/>
          <w:sz w:val="20"/>
          <w:szCs w:val="20"/>
          <w:shd w:fill="FFFFFF" w:val="clear"/>
          <w:lang w:bidi="it-IT"/>
        </w:rPr>
        <w:t xml:space="preserve"> dell’originale, della fotocopia autenticata ovvero della copia semplice unitamente ad una dichiarazione sostitutiva di atto di notorietà scritta in calce a ciascuna fotocopia che ne attesti “la conformità all’originale in suo possesso” ai sensi dell’art. 19 bis del D.P.R. n. 445/2000 e ss.mm.ii.;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ind w:left="0" w:hanging="0"/>
        <w:jc w:val="both"/>
        <w:rPr>
          <w:rFonts w:ascii="Times New Roman" w:hAnsi="Times New Roman" w:cs="Arial"/>
          <w:sz w:val="20"/>
          <w:szCs w:val="20"/>
          <w:lang w:bidi="it-IT"/>
        </w:rPr>
      </w:pPr>
      <w:r>
        <w:rPr>
          <w:rFonts w:cs="Arial" w:ascii="Times New Roman" w:hAnsi="Times New Roman"/>
          <w:sz w:val="20"/>
          <w:szCs w:val="20"/>
          <w:lang w:bidi="it-IT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  <w:lang w:bidi="it-IT"/>
        </w:rPr>
        <w:t>________________________________________________________________________________________________;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  <w:lang w:bidi="it-IT"/>
        </w:rPr>
        <w:t>________________________________________________________________________________________________;</w:t>
      </w:r>
    </w:p>
    <w:p>
      <w:pPr>
        <w:pStyle w:val="ListParagraph"/>
        <w:widowControl w:val="false"/>
        <w:tabs>
          <w:tab w:val="left" w:pos="284" w:leader="none"/>
        </w:tabs>
        <w:suppressAutoHyphens w:val="false"/>
        <w:spacing w:before="0" w:after="8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Luogo e data</w:t>
        <w:tab/>
        <w:tab/>
        <w:tab/>
        <w:tab/>
        <w:tab/>
        <w:tab/>
        <w:tab/>
        <w:tab/>
        <w:tab/>
        <w:t>Firma (per esteso)</w:t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/>
        </w:rPr>
      </w:pPr>
      <w:r>
        <w:rPr>
          <w:rFonts w:cs="Book Antiqua"/>
          <w:sz w:val="20"/>
          <w:szCs w:val="20"/>
        </w:rPr>
        <w:t>______________, lì______________</w:t>
        <w:tab/>
        <w:tab/>
        <w:tab/>
        <w:tab/>
        <w:tab/>
        <w:t>_________________________________</w:t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Normal"/>
        <w:widowControl w:val="false"/>
        <w:suppressAutoHyphens w:val="false"/>
        <w:jc w:val="both"/>
        <w:rPr>
          <w:rFonts w:cs="Book Antiqua"/>
          <w:sz w:val="20"/>
          <w:szCs w:val="20"/>
          <w:shd w:fill="FFFF66" w:val="clear"/>
        </w:rPr>
      </w:pPr>
      <w:r>
        <w:rPr>
          <w:rFonts w:cs="Book Antiqua"/>
          <w:sz w:val="20"/>
          <w:szCs w:val="20"/>
          <w:shd w:fill="FFFF66" w:val="clear"/>
        </w:rPr>
      </w:r>
    </w:p>
    <w:p>
      <w:pPr>
        <w:pStyle w:val="Normal"/>
        <w:widowControl w:val="false"/>
        <w:tabs>
          <w:tab w:val="left" w:pos="6946" w:leader="none"/>
        </w:tabs>
        <w:suppressAutoHyphens w:val="false"/>
        <w:jc w:val="both"/>
        <w:rPr/>
      </w:pPr>
      <w:r>
        <w:rPr/>
      </w:r>
    </w:p>
    <w:sectPr>
      <w:footerReference w:type="even" r:id="rId2"/>
      <w:footerReference w:type="default" r:id="rId3"/>
      <w:footnotePr>
        <w:numFmt w:val="decimal"/>
      </w:footnotePr>
      <w:type w:val="nextPage"/>
      <w:pgSz w:w="11906" w:h="16838"/>
      <w:pgMar w:left="964" w:right="964" w:header="0" w:top="1134" w:footer="709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246310411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939887750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  <w:tab/>
      </w:r>
      <w:r>
        <w:rPr>
          <w:sz w:val="18"/>
          <w:szCs w:val="18"/>
          <w:shd w:fill="FFFFFF" w:val="clear"/>
        </w:rPr>
        <w:t xml:space="preserve"> </w:t>
      </w:r>
      <w:r>
        <w:rPr>
          <w:sz w:val="18"/>
          <w:szCs w:val="18"/>
          <w:shd w:fill="FFFFFF" w:val="clear"/>
        </w:rPr>
        <w:t>A parte il rapporto di lavoro dipendente presso l’Amministrazione di provenienza.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Book Antiqua" w:hAnsi="Book Antiqua" w:cs="Book Antiqua" w:hint="default"/>
        <w:sz w:val="20"/>
        <w:b/>
        <w:rFonts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evenAndOddHeader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 Antiqua" w:hAnsi="Book Antiqua" w:eastAsia="Calibri" w:cs="Times New Roman" w:eastAsiaTheme="minorHAnsi"/>
        <w:b/>
        <w:bCs/>
        <w:strike/>
        <w:color w:val="000000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9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 w:val="false"/>
      <w:bCs w:val="false"/>
      <w:strike w:val="false"/>
      <w:dstrike w:val="false"/>
      <w:color w:val="00000A"/>
      <w:sz w:val="24"/>
      <w:szCs w:val="24"/>
      <w:lang w:val="it-IT" w:eastAsia="ar-SA" w:bidi="ar-SA"/>
    </w:rPr>
  </w:style>
  <w:style w:type="paragraph" w:styleId="Titolo1">
    <w:name w:val="Titolo 1"/>
    <w:basedOn w:val="Titolo"/>
    <w:qFormat/>
    <w:pPr/>
    <w:rPr/>
  </w:style>
  <w:style w:type="paragraph" w:styleId="Titolo2">
    <w:name w:val="Titolo 2"/>
    <w:basedOn w:val="Titolo"/>
    <w:qFormat/>
    <w:pPr/>
    <w:rPr/>
  </w:style>
  <w:style w:type="paragraph" w:styleId="Titolo3">
    <w:name w:val="Titolo 3"/>
    <w:basedOn w:val="Tito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8" w:customStyle="1">
    <w:name w:val="Body text (8)_"/>
    <w:qFormat/>
    <w:rsid w:val="00501937"/>
    <w:rPr>
      <w:rFonts w:ascii="Times New Roman" w:hAnsi="Times New Roman" w:cs="Times New Roman"/>
      <w:sz w:val="26"/>
      <w:u w:val="none"/>
    </w:rPr>
  </w:style>
  <w:style w:type="character" w:styleId="CollegamentoInternet">
    <w:name w:val="Collegamento Internet"/>
    <w:rsid w:val="00501937"/>
    <w:rPr>
      <w:color w:val="0000FF"/>
      <w:u w:val="single"/>
    </w:rPr>
  </w:style>
  <w:style w:type="character" w:styleId="Caratteredellanota" w:customStyle="1">
    <w:name w:val="Carattere della nota"/>
    <w:qFormat/>
    <w:rsid w:val="00501937"/>
    <w:rPr>
      <w:rFonts w:cs="Times New Roman"/>
      <w:vertAlign w:val="superscript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lang w:eastAsia="ar-SA"/>
    </w:rPr>
  </w:style>
  <w:style w:type="character" w:styleId="CorpotestoCarattere" w:customStyle="1">
    <w:name w:val="Corpo testo Carattere"/>
    <w:basedOn w:val="DefaultParagraphFont"/>
    <w:link w:val="Corpotesto"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lang w:eastAsia="ar-SA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sz w:val="20"/>
      <w:szCs w:val="20"/>
      <w:lang w:eastAsia="ar-SA"/>
    </w:rPr>
  </w:style>
  <w:style w:type="character" w:styleId="TestonotaapidipaginaCarattere1" w:customStyle="1">
    <w:name w:val="Testo nota a piè di pagina Carattere1"/>
    <w:basedOn w:val="DefaultParagraphFont"/>
    <w:link w:val="Testonotaapidipagina"/>
    <w:qFormat/>
    <w:rsid w:val="00501937"/>
    <w:rPr>
      <w:rFonts w:ascii="Calibri" w:hAnsi="Calibri" w:eastAsia="Times New Roman" w:cs="Calibri"/>
      <w:b w:val="false"/>
      <w:bCs w:val="false"/>
      <w:strike w:val="false"/>
      <w:dstrike w:val="false"/>
      <w:color w:val="00000A"/>
      <w:sz w:val="20"/>
      <w:szCs w:val="20"/>
      <w:lang w:eastAsia="ar-SA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lang w:eastAsia="ar-SA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501937"/>
    <w:rPr>
      <w:rFonts w:ascii="Times New Roman" w:hAnsi="Times New Roman" w:eastAsia="Times New Roman"/>
      <w:b w:val="false"/>
      <w:bCs w:val="false"/>
      <w:strike w:val="false"/>
      <w:dstrike w:val="false"/>
      <w:color w:val="00000A"/>
      <w:lang w:eastAsia="ar-SA"/>
    </w:rPr>
  </w:style>
  <w:style w:type="character" w:styleId="Bodytext1" w:customStyle="1">
    <w:name w:val="Body text|1_"/>
    <w:basedOn w:val="DefaultParagraphFont"/>
    <w:link w:val="Bodytext10"/>
    <w:qFormat/>
    <w:rsid w:val="00974272"/>
    <w:rPr>
      <w:rFonts w:ascii="Arial" w:hAnsi="Arial" w:eastAsia="Arial" w:cs="Arial"/>
      <w:shd w:fill="FFFFFF" w:val="clear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43654"/>
    <w:rPr>
      <w:vertAlign w:val="superscript"/>
    </w:rPr>
  </w:style>
  <w:style w:type="character" w:styleId="Caratterenotaapidipagina">
    <w:name w:val="Carattere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qFormat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ListLabel1">
    <w:name w:val="ListLabel 1"/>
    <w:qFormat/>
    <w:rPr>
      <w:rFonts w:ascii="Times New Roman" w:hAnsi="Times New Roman" w:cs="Book Antiqua"/>
      <w:b/>
      <w:sz w:val="20"/>
    </w:rPr>
  </w:style>
  <w:style w:type="character" w:styleId="ListLabel2">
    <w:name w:val="ListLabel 2"/>
    <w:qFormat/>
    <w:rPr>
      <w:rFonts w:ascii="Times New Roman" w:hAnsi="Times New Roman" w:cs="Book Antiqua"/>
      <w:b/>
      <w:sz w:val="2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link w:val="CorpotestoCarattere"/>
    <w:rsid w:val="00501937"/>
    <w:pPr>
      <w:jc w:val="both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501937"/>
    <w:pPr>
      <w:ind w:left="720" w:hanging="0"/>
    </w:pPr>
    <w:rPr>
      <w:rFonts w:ascii="Calibri" w:hAnsi="Calibri" w:eastAsia="Calibri" w:cs="Calibri"/>
      <w:sz w:val="22"/>
      <w:szCs w:val="22"/>
    </w:rPr>
  </w:style>
  <w:style w:type="paragraph" w:styleId="Notaapidipagina">
    <w:name w:val="Nota a piè di pagina"/>
    <w:basedOn w:val="Normal"/>
    <w:link w:val="TestonotaapidipaginaCarattere1"/>
    <w:qFormat/>
    <w:rsid w:val="00501937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Intestazione"/>
    <w:basedOn w:val="Normal"/>
    <w:link w:val="IntestazioneCarattere"/>
    <w:uiPriority w:val="99"/>
    <w:semiHidden/>
    <w:unhideWhenUsed/>
    <w:rsid w:val="00501937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501937"/>
    <w:pPr>
      <w:tabs>
        <w:tab w:val="center" w:pos="4819" w:leader="none"/>
        <w:tab w:val="right" w:pos="9638" w:leader="none"/>
      </w:tabs>
    </w:pPr>
    <w:rPr/>
  </w:style>
  <w:style w:type="paragraph" w:styleId="Bodytext11" w:customStyle="1">
    <w:name w:val="Body text|1"/>
    <w:basedOn w:val="Normal"/>
    <w:link w:val="Bodytext1"/>
    <w:qFormat/>
    <w:rsid w:val="00974272"/>
    <w:pPr>
      <w:widowControl w:val="false"/>
      <w:shd w:val="clear" w:color="auto" w:fill="FFFFFF"/>
      <w:suppressAutoHyphens w:val="false"/>
      <w:spacing w:lineRule="auto" w:line="264"/>
      <w:ind w:firstLine="400"/>
    </w:pPr>
    <w:rPr>
      <w:rFonts w:ascii="Arial" w:hAnsi="Arial" w:eastAsia="Arial" w:cs="Arial"/>
      <w:b/>
      <w:bCs/>
      <w:strike/>
      <w:color w:val="000000"/>
      <w:lang w:eastAsia="en-US"/>
    </w:rPr>
  </w:style>
  <w:style w:type="paragraph" w:styleId="Testocitato">
    <w:name w:val="Testo citato"/>
    <w:basedOn w:val="Normal"/>
    <w:qFormat/>
    <w:pPr/>
    <w:rPr/>
  </w:style>
  <w:style w:type="paragraph" w:styleId="Titoloprincipale">
    <w:name w:val="Titolo principale"/>
    <w:basedOn w:val="Titolo"/>
    <w:qFormat/>
    <w:pPr/>
    <w:rPr/>
  </w:style>
  <w:style w:type="paragraph" w:styleId="Sottotitolo">
    <w:name w:val="Sottotitolo"/>
    <w:basedOn w:val="Titolo"/>
    <w:qFormat/>
    <w:pPr/>
    <w:rPr/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77903-0CB4-4BFD-AC01-9476717C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LibreOffice/4.4.5.2$Windows_x86 LibreOffice_project/a22f674fd25a3b6f45bdebf25400ed2adff0ff99</Application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2021-12-21T16:54:00Z</dcterms:created>
  <dc:creator>Cotugno</dc:creator>
  <dc:language>it-IT</dc:language>
  <cp:lastPrinted>2022-03-23T14:49:13Z</cp:lastPrinted>
  <dcterms:modified xsi:type="dcterms:W3CDTF">2022-03-24T13:47:27Z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